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21E16" w14:textId="72851B71" w:rsidR="0092716B" w:rsidRPr="00200122" w:rsidRDefault="006C5B7B" w:rsidP="0019586E">
      <w:pPr>
        <w:pStyle w:val="Heading2"/>
        <w:spacing w:before="120"/>
        <w:ind w:left="567" w:right="4" w:hanging="567"/>
        <w:rPr>
          <w:caps/>
          <w:smallCaps w:val="0"/>
          <w:color w:val="E40038"/>
          <w:sz w:val="24"/>
          <w:u w:val="none"/>
        </w:rPr>
      </w:pPr>
      <w:bookmarkStart w:id="0" w:name="_Toc525805350"/>
      <w:r w:rsidRPr="00200122">
        <w:rPr>
          <w:caps/>
          <w:smallCaps w:val="0"/>
          <w:color w:val="E40038"/>
          <w:sz w:val="24"/>
          <w:u w:val="none"/>
        </w:rPr>
        <w:t xml:space="preserve">Employee </w:t>
      </w:r>
      <w:r w:rsidR="0092716B" w:rsidRPr="00200122">
        <w:rPr>
          <w:caps/>
          <w:smallCaps w:val="0"/>
          <w:color w:val="E40038"/>
          <w:sz w:val="24"/>
          <w:u w:val="none"/>
        </w:rPr>
        <w:t>HANDBOOK ADDENDUM</w:t>
      </w:r>
    </w:p>
    <w:p w14:paraId="5B04F04F" w14:textId="6783FC69" w:rsidR="0092716B" w:rsidRPr="00200122" w:rsidRDefault="0092716B" w:rsidP="0092716B">
      <w:pPr>
        <w:rPr>
          <w:rFonts w:ascii="Arial" w:hAnsi="Arial" w:cs="Arial"/>
        </w:rPr>
      </w:pPr>
    </w:p>
    <w:p w14:paraId="4D772FB2" w14:textId="369716AD" w:rsidR="0092716B" w:rsidRPr="00200122" w:rsidRDefault="0092716B" w:rsidP="00DF0912">
      <w:pPr>
        <w:jc w:val="both"/>
        <w:rPr>
          <w:rFonts w:ascii="Arial" w:hAnsi="Arial" w:cs="Arial"/>
          <w:i/>
        </w:rPr>
      </w:pPr>
      <w:r w:rsidRPr="00200122">
        <w:rPr>
          <w:rFonts w:ascii="Arial" w:hAnsi="Arial" w:cs="Arial"/>
          <w:i/>
        </w:rPr>
        <w:t>The section</w:t>
      </w:r>
      <w:r w:rsidR="000B664A">
        <w:rPr>
          <w:rFonts w:ascii="Arial" w:hAnsi="Arial" w:cs="Arial"/>
          <w:i/>
        </w:rPr>
        <w:t>s</w:t>
      </w:r>
      <w:r w:rsidR="006C5B7B" w:rsidRPr="00200122">
        <w:rPr>
          <w:rFonts w:ascii="Arial" w:hAnsi="Arial" w:cs="Arial"/>
          <w:i/>
        </w:rPr>
        <w:t xml:space="preserve"> </w:t>
      </w:r>
      <w:r w:rsidRPr="00200122">
        <w:rPr>
          <w:rFonts w:ascii="Arial" w:hAnsi="Arial" w:cs="Arial"/>
          <w:i/>
        </w:rPr>
        <w:t xml:space="preserve">set out below </w:t>
      </w:r>
      <w:r w:rsidR="000B664A">
        <w:rPr>
          <w:rFonts w:ascii="Arial" w:hAnsi="Arial" w:cs="Arial"/>
          <w:i/>
        </w:rPr>
        <w:t xml:space="preserve">replace or supplement </w:t>
      </w:r>
      <w:r w:rsidRPr="00200122">
        <w:rPr>
          <w:rFonts w:ascii="Arial" w:hAnsi="Arial" w:cs="Arial"/>
          <w:i/>
        </w:rPr>
        <w:t xml:space="preserve">the existing provisions in the </w:t>
      </w:r>
      <w:r w:rsidR="006C5B7B" w:rsidRPr="00200122">
        <w:rPr>
          <w:rFonts w:ascii="Arial" w:hAnsi="Arial" w:cs="Arial"/>
          <w:i/>
        </w:rPr>
        <w:t xml:space="preserve">Employee </w:t>
      </w:r>
      <w:r w:rsidRPr="00200122">
        <w:rPr>
          <w:rFonts w:ascii="Arial" w:hAnsi="Arial" w:cs="Arial"/>
          <w:i/>
        </w:rPr>
        <w:t xml:space="preserve">Handbook related to </w:t>
      </w:r>
      <w:r w:rsidR="00C0351C" w:rsidRPr="00200122">
        <w:rPr>
          <w:rFonts w:ascii="Arial" w:hAnsi="Arial" w:cs="Arial"/>
          <w:i/>
        </w:rPr>
        <w:t>l</w:t>
      </w:r>
      <w:r w:rsidR="004A49E6" w:rsidRPr="00200122">
        <w:rPr>
          <w:rFonts w:ascii="Arial" w:hAnsi="Arial" w:cs="Arial"/>
          <w:i/>
        </w:rPr>
        <w:t>eave entitlements</w:t>
      </w:r>
      <w:r w:rsidRPr="00200122">
        <w:rPr>
          <w:rFonts w:ascii="Arial" w:hAnsi="Arial" w:cs="Arial"/>
          <w:i/>
        </w:rPr>
        <w:t>.</w:t>
      </w:r>
    </w:p>
    <w:p w14:paraId="18C99D67" w14:textId="77777777" w:rsidR="00874656" w:rsidRPr="00200122" w:rsidRDefault="00874656" w:rsidP="00DF0912">
      <w:pPr>
        <w:jc w:val="both"/>
        <w:rPr>
          <w:rFonts w:ascii="Arial" w:hAnsi="Arial" w:cs="Arial"/>
        </w:rPr>
      </w:pPr>
    </w:p>
    <w:p w14:paraId="61036D5D" w14:textId="77777777" w:rsidR="004A49E6" w:rsidRPr="00200122" w:rsidRDefault="004A49E6" w:rsidP="00DF0912">
      <w:pPr>
        <w:pStyle w:val="Heading2"/>
        <w:pBdr>
          <w:bottom w:val="single" w:sz="4" w:space="1" w:color="auto"/>
        </w:pBdr>
        <w:spacing w:before="120"/>
        <w:ind w:left="567" w:right="4" w:hanging="567"/>
        <w:jc w:val="both"/>
        <w:rPr>
          <w:caps/>
          <w:sz w:val="24"/>
          <w:u w:val="none"/>
        </w:rPr>
      </w:pPr>
      <w:bookmarkStart w:id="1" w:name="_Toc9539907"/>
      <w:bookmarkStart w:id="2" w:name="_Toc9540311"/>
      <w:bookmarkStart w:id="3" w:name="_Toc12780817"/>
      <w:r w:rsidRPr="00200122">
        <w:rPr>
          <w:caps/>
          <w:color w:val="E40038"/>
          <w:sz w:val="24"/>
          <w:u w:val="none"/>
        </w:rPr>
        <w:t xml:space="preserve">PART 3: </w:t>
      </w:r>
      <w:r w:rsidRPr="00200122">
        <w:rPr>
          <w:caps/>
          <w:color w:val="E40038"/>
          <w:sz w:val="24"/>
          <w:u w:val="none"/>
        </w:rPr>
        <w:tab/>
        <w:t>LEAVES OF ABSENCE</w:t>
      </w:r>
      <w:bookmarkEnd w:id="1"/>
      <w:bookmarkEnd w:id="2"/>
      <w:bookmarkEnd w:id="3"/>
      <w:r w:rsidRPr="00200122">
        <w:rPr>
          <w:caps/>
          <w:sz w:val="24"/>
          <w:u w:val="none"/>
        </w:rPr>
        <w:t xml:space="preserve"> </w:t>
      </w:r>
    </w:p>
    <w:p w14:paraId="1FFE7867" w14:textId="24D48BFA" w:rsidR="004A49E6" w:rsidRDefault="004A49E6" w:rsidP="00DF0912">
      <w:pPr>
        <w:pStyle w:val="Heading2"/>
        <w:tabs>
          <w:tab w:val="left" w:pos="720"/>
        </w:tabs>
        <w:ind w:left="360" w:hanging="360"/>
        <w:jc w:val="both"/>
        <w:rPr>
          <w:caps/>
          <w:smallCaps w:val="0"/>
          <w:color w:val="E40038"/>
          <w:sz w:val="24"/>
          <w:u w:val="none"/>
        </w:rPr>
      </w:pPr>
    </w:p>
    <w:p w14:paraId="12E5442C" w14:textId="18EE1CE1" w:rsidR="0043403A" w:rsidRPr="0043403A" w:rsidRDefault="0043403A" w:rsidP="0043403A">
      <w:pPr>
        <w:pStyle w:val="Heading2"/>
        <w:numPr>
          <w:ilvl w:val="0"/>
          <w:numId w:val="22"/>
        </w:numPr>
        <w:ind w:left="426" w:hanging="426"/>
        <w:jc w:val="both"/>
        <w:rPr>
          <w:caps/>
          <w:smallCaps w:val="0"/>
          <w:color w:val="E40038"/>
          <w:sz w:val="24"/>
          <w:u w:val="none"/>
        </w:rPr>
      </w:pPr>
      <w:bookmarkStart w:id="4" w:name="_Toc16002500"/>
      <w:r>
        <w:rPr>
          <w:caps/>
          <w:smallCaps w:val="0"/>
          <w:color w:val="E40038"/>
          <w:sz w:val="24"/>
          <w:u w:val="none"/>
        </w:rPr>
        <w:t xml:space="preserve">   </w:t>
      </w:r>
      <w:r w:rsidRPr="0043403A">
        <w:rPr>
          <w:caps/>
          <w:smallCaps w:val="0"/>
          <w:color w:val="E40038"/>
          <w:sz w:val="24"/>
          <w:u w:val="none"/>
        </w:rPr>
        <w:t>SICK LEAVE</w:t>
      </w:r>
      <w:bookmarkEnd w:id="4"/>
    </w:p>
    <w:p w14:paraId="00751292" w14:textId="77777777" w:rsidR="0043403A" w:rsidRDefault="0043403A" w:rsidP="0043403A">
      <w:pPr>
        <w:pStyle w:val="NoSpacing"/>
        <w:rPr>
          <w:highlight w:val="yellow"/>
        </w:rPr>
      </w:pPr>
    </w:p>
    <w:p w14:paraId="26562290" w14:textId="32A4D1A5" w:rsidR="0043403A" w:rsidRPr="008720C3" w:rsidRDefault="0043403A" w:rsidP="002606B0">
      <w:pPr>
        <w:jc w:val="both"/>
        <w:rPr>
          <w:rFonts w:ascii="Arial" w:hAnsi="Arial" w:cs="Arial"/>
        </w:rPr>
      </w:pPr>
      <w:r w:rsidRPr="008720C3">
        <w:rPr>
          <w:rFonts w:ascii="Arial" w:hAnsi="Arial" w:cs="Arial"/>
        </w:rPr>
        <w:t xml:space="preserve">The Business will provide up to three (3) unpaid sick days per calendar year to </w:t>
      </w:r>
      <w:r w:rsidR="00AD158F">
        <w:rPr>
          <w:rFonts w:ascii="Arial" w:hAnsi="Arial" w:cs="Arial"/>
        </w:rPr>
        <w:t xml:space="preserve">an </w:t>
      </w:r>
      <w:r w:rsidRPr="008720C3">
        <w:rPr>
          <w:rFonts w:ascii="Arial" w:hAnsi="Arial" w:cs="Arial"/>
        </w:rPr>
        <w:t xml:space="preserve">employee, with eligibility beginning after </w:t>
      </w:r>
      <w:r w:rsidR="008720C3" w:rsidRPr="008720C3">
        <w:rPr>
          <w:rFonts w:ascii="Arial" w:hAnsi="Arial" w:cs="Arial"/>
        </w:rPr>
        <w:t>90 (ninety) days</w:t>
      </w:r>
      <w:r w:rsidRPr="008720C3">
        <w:rPr>
          <w:rFonts w:ascii="Arial" w:hAnsi="Arial" w:cs="Arial"/>
        </w:rPr>
        <w:t xml:space="preserve"> of employment. Unused sick days will not be carried over from year to year or paid out at the termination of employment.</w:t>
      </w:r>
    </w:p>
    <w:p w14:paraId="090AACF9" w14:textId="77777777" w:rsidR="0043403A" w:rsidRPr="0043403A" w:rsidRDefault="0043403A" w:rsidP="002606B0">
      <w:pPr>
        <w:jc w:val="both"/>
      </w:pPr>
    </w:p>
    <w:p w14:paraId="6B59D319" w14:textId="156201B2" w:rsidR="000D7D1F" w:rsidRPr="00200122" w:rsidRDefault="004A49E6" w:rsidP="002606B0">
      <w:pPr>
        <w:pStyle w:val="Heading2"/>
        <w:numPr>
          <w:ilvl w:val="0"/>
          <w:numId w:val="18"/>
        </w:numPr>
        <w:tabs>
          <w:tab w:val="left" w:pos="720"/>
        </w:tabs>
        <w:jc w:val="both"/>
        <w:rPr>
          <w:caps/>
          <w:sz w:val="24"/>
          <w:u w:val="none"/>
        </w:rPr>
      </w:pPr>
      <w:r w:rsidRPr="00200122">
        <w:rPr>
          <w:caps/>
          <w:smallCaps w:val="0"/>
          <w:color w:val="E40038"/>
          <w:sz w:val="24"/>
          <w:u w:val="none"/>
        </w:rPr>
        <w:t>COVID-19 Job</w:t>
      </w:r>
      <w:r w:rsidR="00281FF1" w:rsidRPr="00200122">
        <w:rPr>
          <w:caps/>
          <w:smallCaps w:val="0"/>
          <w:color w:val="E40038"/>
          <w:sz w:val="24"/>
          <w:u w:val="none"/>
        </w:rPr>
        <w:t>-</w:t>
      </w:r>
      <w:r w:rsidRPr="00200122">
        <w:rPr>
          <w:caps/>
          <w:smallCaps w:val="0"/>
          <w:color w:val="E40038"/>
          <w:sz w:val="24"/>
          <w:u w:val="none"/>
        </w:rPr>
        <w:t>protected leave</w:t>
      </w:r>
      <w:bookmarkEnd w:id="0"/>
    </w:p>
    <w:p w14:paraId="70046874" w14:textId="77777777" w:rsidR="000D7D1F" w:rsidRPr="00200122" w:rsidRDefault="000D7D1F" w:rsidP="002606B0">
      <w:pPr>
        <w:jc w:val="both"/>
        <w:rPr>
          <w:rFonts w:ascii="Arial" w:hAnsi="Arial" w:cs="Arial"/>
        </w:rPr>
      </w:pPr>
    </w:p>
    <w:p w14:paraId="0630D0F5" w14:textId="754FA4CE" w:rsidR="00200122" w:rsidRDefault="00B23E82" w:rsidP="002606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200122" w:rsidRPr="00200122">
        <w:rPr>
          <w:rFonts w:ascii="Arial" w:hAnsi="Arial" w:cs="Arial"/>
        </w:rPr>
        <w:t xml:space="preserve">March 23, 2020, the BC Legislature enacted </w:t>
      </w:r>
      <w:hyperlink r:id="rId11" w:history="1">
        <w:r w:rsidR="00200122" w:rsidRPr="00200122">
          <w:rPr>
            <w:rFonts w:ascii="Arial" w:hAnsi="Arial" w:cs="Arial"/>
          </w:rPr>
          <w:t>Bill 16</w:t>
        </w:r>
      </w:hyperlink>
      <w:r w:rsidR="00200122" w:rsidRPr="00200122">
        <w:rPr>
          <w:rFonts w:ascii="Arial" w:hAnsi="Arial" w:cs="Arial"/>
        </w:rPr>
        <w:t xml:space="preserve"> amending the </w:t>
      </w:r>
      <w:r w:rsidR="00C523B5">
        <w:rPr>
          <w:rFonts w:ascii="Arial" w:hAnsi="Arial" w:cs="Arial"/>
        </w:rPr>
        <w:t>ESA</w:t>
      </w:r>
      <w:r w:rsidR="00200122" w:rsidRPr="00200122">
        <w:rPr>
          <w:rFonts w:ascii="Arial" w:hAnsi="Arial" w:cs="Arial"/>
        </w:rPr>
        <w:t xml:space="preserve"> </w:t>
      </w:r>
      <w:r w:rsidR="00200122">
        <w:rPr>
          <w:rFonts w:ascii="Arial" w:hAnsi="Arial" w:cs="Arial"/>
        </w:rPr>
        <w:t>to i</w:t>
      </w:r>
      <w:r w:rsidR="00200122" w:rsidRPr="00200122">
        <w:rPr>
          <w:rFonts w:ascii="Arial" w:hAnsi="Arial" w:cs="Arial"/>
        </w:rPr>
        <w:t>ntroduc</w:t>
      </w:r>
      <w:r w:rsidR="00200122">
        <w:rPr>
          <w:rFonts w:ascii="Arial" w:hAnsi="Arial" w:cs="Arial"/>
        </w:rPr>
        <w:t>e</w:t>
      </w:r>
      <w:r w:rsidR="00200122" w:rsidRPr="00200122">
        <w:rPr>
          <w:rFonts w:ascii="Arial" w:hAnsi="Arial" w:cs="Arial"/>
        </w:rPr>
        <w:t xml:space="preserve"> a new unpaid leave of absence for employees who are unable to work due to COVID-19. </w:t>
      </w:r>
      <w:r w:rsidR="00C523B5">
        <w:rPr>
          <w:rFonts w:ascii="Arial" w:hAnsi="Arial" w:cs="Arial"/>
        </w:rPr>
        <w:t>The l</w:t>
      </w:r>
      <w:r w:rsidR="00200122" w:rsidRPr="00200122">
        <w:rPr>
          <w:rFonts w:ascii="Arial" w:hAnsi="Arial" w:cs="Arial"/>
        </w:rPr>
        <w:t xml:space="preserve">eave applies in </w:t>
      </w:r>
      <w:r w:rsidR="00C523B5">
        <w:rPr>
          <w:rFonts w:ascii="Arial" w:hAnsi="Arial" w:cs="Arial"/>
        </w:rPr>
        <w:t xml:space="preserve">the </w:t>
      </w:r>
      <w:r w:rsidR="00200122" w:rsidRPr="00200122">
        <w:rPr>
          <w:rFonts w:ascii="Arial" w:hAnsi="Arial" w:cs="Arial"/>
        </w:rPr>
        <w:t>following circumstances:</w:t>
      </w:r>
    </w:p>
    <w:p w14:paraId="21D2411A" w14:textId="77777777" w:rsidR="002E1D1F" w:rsidRPr="00200122" w:rsidRDefault="002E1D1F" w:rsidP="002606B0">
      <w:pPr>
        <w:contextualSpacing/>
        <w:jc w:val="both"/>
        <w:rPr>
          <w:rFonts w:ascii="Arial" w:hAnsi="Arial" w:cs="Arial"/>
        </w:rPr>
      </w:pPr>
    </w:p>
    <w:p w14:paraId="4EC681BD" w14:textId="1AFBACB1" w:rsidR="00200122" w:rsidRDefault="00200122" w:rsidP="002606B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 xml:space="preserve">Employee </w:t>
      </w:r>
      <w:r w:rsidR="00FE2788">
        <w:rPr>
          <w:rFonts w:ascii="Arial" w:hAnsi="Arial" w:cs="Arial"/>
        </w:rPr>
        <w:t xml:space="preserve">is </w:t>
      </w:r>
      <w:r w:rsidRPr="00200122">
        <w:rPr>
          <w:rFonts w:ascii="Arial" w:hAnsi="Arial" w:cs="Arial"/>
        </w:rPr>
        <w:t xml:space="preserve">diagnosed with COVID-19 and is acting in accordance with medical </w:t>
      </w:r>
      <w:proofErr w:type="gramStart"/>
      <w:r w:rsidRPr="00200122">
        <w:rPr>
          <w:rFonts w:ascii="Arial" w:hAnsi="Arial" w:cs="Arial"/>
        </w:rPr>
        <w:t>direction</w:t>
      </w:r>
      <w:r>
        <w:rPr>
          <w:rFonts w:ascii="Arial" w:hAnsi="Arial" w:cs="Arial"/>
        </w:rPr>
        <w:t>;</w:t>
      </w:r>
      <w:proofErr w:type="gramEnd"/>
    </w:p>
    <w:p w14:paraId="69A07C1C" w14:textId="2C0EEB41" w:rsidR="00200122" w:rsidRPr="00200122" w:rsidRDefault="00200122" w:rsidP="002606B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 xml:space="preserve">Employee </w:t>
      </w:r>
      <w:r w:rsidR="00FE2788">
        <w:rPr>
          <w:rFonts w:ascii="Arial" w:hAnsi="Arial" w:cs="Arial"/>
        </w:rPr>
        <w:t xml:space="preserve">is </w:t>
      </w:r>
      <w:r w:rsidRPr="00200122">
        <w:rPr>
          <w:rFonts w:ascii="Arial" w:hAnsi="Arial" w:cs="Arial"/>
        </w:rPr>
        <w:t>in quarantine or self-isolation in accordance with:</w:t>
      </w:r>
    </w:p>
    <w:p w14:paraId="4CC62BA4" w14:textId="77777777" w:rsidR="00200122" w:rsidRPr="00200122" w:rsidRDefault="00200122" w:rsidP="002606B0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>(</w:t>
      </w:r>
      <w:proofErr w:type="spellStart"/>
      <w:r w:rsidRPr="00200122">
        <w:rPr>
          <w:rFonts w:ascii="Arial" w:hAnsi="Arial" w:cs="Arial"/>
        </w:rPr>
        <w:t>i</w:t>
      </w:r>
      <w:proofErr w:type="spellEnd"/>
      <w:r w:rsidRPr="00200122">
        <w:rPr>
          <w:rFonts w:ascii="Arial" w:hAnsi="Arial" w:cs="Arial"/>
        </w:rPr>
        <w:t>) an order of the provincial health officer,</w:t>
      </w:r>
    </w:p>
    <w:p w14:paraId="69851AE0" w14:textId="77777777" w:rsidR="00200122" w:rsidRPr="00200122" w:rsidRDefault="00200122" w:rsidP="002606B0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>(ii) an order made under the Quarantine Act (Canada),</w:t>
      </w:r>
    </w:p>
    <w:p w14:paraId="3264FD96" w14:textId="77777777" w:rsidR="00200122" w:rsidRPr="00200122" w:rsidRDefault="00200122" w:rsidP="002606B0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>(iii) guidelines of the British Columbia Centre for Disease Control, or</w:t>
      </w:r>
    </w:p>
    <w:p w14:paraId="676120C8" w14:textId="77777777" w:rsidR="00200122" w:rsidRPr="00200122" w:rsidRDefault="00200122" w:rsidP="002606B0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>(iv) guidelines of the Public Health Agency of Canada</w:t>
      </w:r>
    </w:p>
    <w:p w14:paraId="143388D4" w14:textId="26321DD5" w:rsidR="00200122" w:rsidRPr="00200122" w:rsidRDefault="00D734ED" w:rsidP="002606B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Business</w:t>
      </w:r>
      <w:r w:rsidR="00200122" w:rsidRPr="00200122">
        <w:rPr>
          <w:rFonts w:ascii="Arial" w:hAnsi="Arial" w:cs="Arial"/>
        </w:rPr>
        <w:t xml:space="preserve"> has directed the employee not to work out of concern for employee’s exposure to other </w:t>
      </w:r>
      <w:proofErr w:type="gramStart"/>
      <w:r w:rsidR="00200122" w:rsidRPr="00200122">
        <w:rPr>
          <w:rFonts w:ascii="Arial" w:hAnsi="Arial" w:cs="Arial"/>
        </w:rPr>
        <w:t>employees</w:t>
      </w:r>
      <w:r w:rsidR="00200122">
        <w:rPr>
          <w:rFonts w:ascii="Arial" w:hAnsi="Arial" w:cs="Arial"/>
        </w:rPr>
        <w:t>;</w:t>
      </w:r>
      <w:proofErr w:type="gramEnd"/>
    </w:p>
    <w:p w14:paraId="1814DD46" w14:textId="063D2D86" w:rsidR="00200122" w:rsidRPr="00200122" w:rsidRDefault="00200122" w:rsidP="002606B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 xml:space="preserve">The employee is providing care to an eligible person, including because of the closure of a school or daycare or similar </w:t>
      </w:r>
      <w:proofErr w:type="gramStart"/>
      <w:r w:rsidRPr="00200122">
        <w:rPr>
          <w:rFonts w:ascii="Arial" w:hAnsi="Arial" w:cs="Arial"/>
        </w:rPr>
        <w:t>facility</w:t>
      </w:r>
      <w:r w:rsidR="00057E42">
        <w:rPr>
          <w:rFonts w:ascii="Arial" w:hAnsi="Arial" w:cs="Arial"/>
        </w:rPr>
        <w:t>;</w:t>
      </w:r>
      <w:proofErr w:type="gramEnd"/>
    </w:p>
    <w:p w14:paraId="73797901" w14:textId="1FBF8D38" w:rsidR="00200122" w:rsidRPr="00200122" w:rsidRDefault="00200122" w:rsidP="002606B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>The employee is outside the province and cannot return to British Columbia because of travel or border restrictions</w:t>
      </w:r>
      <w:r w:rsidR="006B0AAE">
        <w:rPr>
          <w:rFonts w:ascii="Arial" w:hAnsi="Arial" w:cs="Arial"/>
        </w:rPr>
        <w:t>; or</w:t>
      </w:r>
    </w:p>
    <w:p w14:paraId="497D6074" w14:textId="77777777" w:rsidR="002236E8" w:rsidRPr="002236E8" w:rsidRDefault="00200122" w:rsidP="002606B0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 xml:space="preserve">Other situations to be prescribed in the </w:t>
      </w:r>
      <w:r w:rsidRPr="00200122">
        <w:rPr>
          <w:rFonts w:ascii="Arial" w:hAnsi="Arial" w:cs="Arial"/>
          <w:i/>
          <w:iCs/>
        </w:rPr>
        <w:t>Regulation</w:t>
      </w:r>
    </w:p>
    <w:p w14:paraId="70C71AB0" w14:textId="77777777" w:rsidR="002236E8" w:rsidRDefault="002236E8" w:rsidP="002606B0">
      <w:pPr>
        <w:jc w:val="both"/>
        <w:rPr>
          <w:rFonts w:ascii="Arial" w:hAnsi="Arial" w:cs="Arial"/>
        </w:rPr>
      </w:pPr>
    </w:p>
    <w:p w14:paraId="3173DA71" w14:textId="67807B9E" w:rsidR="00200122" w:rsidRPr="00554257" w:rsidRDefault="002236E8" w:rsidP="00260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l</w:t>
      </w:r>
      <w:r w:rsidR="00200122" w:rsidRPr="002236E8">
        <w:rPr>
          <w:rFonts w:ascii="Arial" w:hAnsi="Arial" w:cs="Arial"/>
        </w:rPr>
        <w:t xml:space="preserve">eave lasts </w:t>
      </w:r>
      <w:proofErr w:type="gramStart"/>
      <w:r w:rsidR="00200122" w:rsidRPr="002236E8">
        <w:rPr>
          <w:rFonts w:ascii="Arial" w:hAnsi="Arial" w:cs="Arial"/>
        </w:rPr>
        <w:t>as long as</w:t>
      </w:r>
      <w:proofErr w:type="gramEnd"/>
      <w:r w:rsidR="00200122" w:rsidRPr="002236E8">
        <w:rPr>
          <w:rFonts w:ascii="Arial" w:hAnsi="Arial" w:cs="Arial"/>
        </w:rPr>
        <w:t xml:space="preserve"> </w:t>
      </w:r>
      <w:r w:rsidR="002E1D1F">
        <w:rPr>
          <w:rFonts w:ascii="Arial" w:hAnsi="Arial" w:cs="Arial"/>
        </w:rPr>
        <w:t xml:space="preserve">the </w:t>
      </w:r>
      <w:r w:rsidR="00200122" w:rsidRPr="002236E8">
        <w:rPr>
          <w:rFonts w:ascii="Arial" w:hAnsi="Arial" w:cs="Arial"/>
        </w:rPr>
        <w:t>situation described above justifying the leave lasts</w:t>
      </w:r>
      <w:r w:rsidR="00554257">
        <w:rPr>
          <w:rFonts w:ascii="Arial" w:hAnsi="Arial" w:cs="Arial"/>
        </w:rPr>
        <w:t xml:space="preserve">. </w:t>
      </w:r>
      <w:r w:rsidR="00D734ED">
        <w:rPr>
          <w:rFonts w:ascii="Arial" w:hAnsi="Arial" w:cs="Arial"/>
        </w:rPr>
        <w:t>The Business</w:t>
      </w:r>
      <w:r w:rsidR="00200122" w:rsidRPr="00554257">
        <w:rPr>
          <w:rFonts w:ascii="Arial" w:hAnsi="Arial" w:cs="Arial"/>
        </w:rPr>
        <w:t xml:space="preserve"> may request reasonably </w:t>
      </w:r>
      <w:proofErr w:type="gramStart"/>
      <w:r w:rsidR="00200122" w:rsidRPr="00554257">
        <w:rPr>
          <w:rFonts w:ascii="Arial" w:hAnsi="Arial" w:cs="Arial"/>
        </w:rPr>
        <w:t>sufficient</w:t>
      </w:r>
      <w:proofErr w:type="gramEnd"/>
      <w:r w:rsidR="00200122" w:rsidRPr="00554257">
        <w:rPr>
          <w:rFonts w:ascii="Arial" w:hAnsi="Arial" w:cs="Arial"/>
        </w:rPr>
        <w:t xml:space="preserve"> proof but may not request a medical certificate</w:t>
      </w:r>
      <w:r w:rsidR="00177929">
        <w:rPr>
          <w:rFonts w:ascii="Arial" w:hAnsi="Arial" w:cs="Arial"/>
        </w:rPr>
        <w:t>.</w:t>
      </w:r>
    </w:p>
    <w:p w14:paraId="535F0620" w14:textId="77777777" w:rsidR="00554257" w:rsidRDefault="00554257" w:rsidP="002606B0">
      <w:pPr>
        <w:spacing w:after="160" w:line="259" w:lineRule="auto"/>
        <w:contextualSpacing/>
        <w:jc w:val="both"/>
        <w:rPr>
          <w:rFonts w:ascii="Arial" w:hAnsi="Arial" w:cs="Arial"/>
        </w:rPr>
      </w:pPr>
    </w:p>
    <w:p w14:paraId="448FE875" w14:textId="0D5BC556" w:rsidR="00200122" w:rsidRPr="00554257" w:rsidRDefault="004D4052" w:rsidP="002606B0">
      <w:pPr>
        <w:spacing w:after="160" w:line="259" w:lineRule="auto"/>
        <w:contextualSpacing/>
        <w:jc w:val="both"/>
        <w:rPr>
          <w:rFonts w:ascii="Arial" w:hAnsi="Arial" w:cs="Arial"/>
        </w:rPr>
      </w:pPr>
      <w:bookmarkStart w:id="5" w:name="_GoBack"/>
      <w:r>
        <w:rPr>
          <w:rFonts w:ascii="Arial" w:hAnsi="Arial" w:cs="Arial"/>
        </w:rPr>
        <w:t>This</w:t>
      </w:r>
      <w:r w:rsidR="00200122" w:rsidRPr="00554257">
        <w:rPr>
          <w:rFonts w:ascii="Arial" w:hAnsi="Arial" w:cs="Arial"/>
        </w:rPr>
        <w:t xml:space="preserve"> leave is retroactive to January 27.</w:t>
      </w:r>
    </w:p>
    <w:bookmarkEnd w:id="5"/>
    <w:p w14:paraId="771A6430" w14:textId="14AE1F41" w:rsidR="009267B6" w:rsidRDefault="009267B6" w:rsidP="009267B6">
      <w:pPr>
        <w:rPr>
          <w:rFonts w:ascii="Arial" w:hAnsi="Arial" w:cs="Arial"/>
        </w:rPr>
      </w:pPr>
    </w:p>
    <w:p w14:paraId="76F1BE20" w14:textId="3317D6B3" w:rsidR="00014DE8" w:rsidRDefault="00014DE8" w:rsidP="009267B6">
      <w:pPr>
        <w:rPr>
          <w:rFonts w:ascii="Arial" w:hAnsi="Arial" w:cs="Arial"/>
        </w:rPr>
      </w:pPr>
    </w:p>
    <w:p w14:paraId="34945B48" w14:textId="69897A6C" w:rsidR="00014DE8" w:rsidRDefault="00014DE8" w:rsidP="009267B6">
      <w:pPr>
        <w:rPr>
          <w:rFonts w:ascii="Arial" w:hAnsi="Arial" w:cs="Arial"/>
        </w:rPr>
      </w:pPr>
    </w:p>
    <w:p w14:paraId="5A2A81CF" w14:textId="77777777" w:rsidR="00E1226A" w:rsidRDefault="00E1226A" w:rsidP="009267B6">
      <w:pPr>
        <w:rPr>
          <w:rFonts w:ascii="Arial" w:hAnsi="Arial" w:cs="Arial"/>
        </w:rPr>
      </w:pPr>
    </w:p>
    <w:p w14:paraId="1AA53675" w14:textId="77777777" w:rsidR="002E1D1F" w:rsidRDefault="002E1D1F" w:rsidP="00015C96">
      <w:pPr>
        <w:ind w:right="4"/>
        <w:jc w:val="center"/>
        <w:rPr>
          <w:rFonts w:ascii="Arial" w:hAnsi="Arial" w:cs="Arial"/>
          <w:b/>
        </w:rPr>
      </w:pPr>
      <w:bookmarkStart w:id="6" w:name="_Toc373314845"/>
    </w:p>
    <w:p w14:paraId="1BF4AB76" w14:textId="77777777" w:rsidR="002E1D1F" w:rsidRDefault="002E1D1F" w:rsidP="00015C96">
      <w:pPr>
        <w:ind w:right="4"/>
        <w:jc w:val="center"/>
        <w:rPr>
          <w:rFonts w:ascii="Arial" w:hAnsi="Arial" w:cs="Arial"/>
          <w:b/>
        </w:rPr>
      </w:pPr>
    </w:p>
    <w:p w14:paraId="0859D372" w14:textId="506DB63A" w:rsidR="00015C96" w:rsidRPr="00200122" w:rsidRDefault="00015C96" w:rsidP="00015C96">
      <w:pPr>
        <w:ind w:right="4"/>
        <w:jc w:val="center"/>
        <w:rPr>
          <w:rFonts w:ascii="Arial" w:hAnsi="Arial" w:cs="Arial"/>
          <w:b/>
        </w:rPr>
      </w:pPr>
      <w:r w:rsidRPr="00200122">
        <w:rPr>
          <w:rFonts w:ascii="Arial" w:hAnsi="Arial" w:cs="Arial"/>
          <w:b/>
        </w:rPr>
        <w:t>EMPLOYEE ACKNOWLEDGEMENT FORM</w:t>
      </w:r>
      <w:bookmarkEnd w:id="6"/>
    </w:p>
    <w:p w14:paraId="7911603A" w14:textId="77777777" w:rsidR="00015C96" w:rsidRPr="00200122" w:rsidRDefault="00015C96" w:rsidP="00015C96">
      <w:pPr>
        <w:ind w:right="4"/>
        <w:rPr>
          <w:rFonts w:ascii="Arial" w:hAnsi="Arial" w:cs="Arial"/>
        </w:rPr>
      </w:pPr>
    </w:p>
    <w:p w14:paraId="2AA58A88" w14:textId="64B6500E" w:rsidR="00015C96" w:rsidRPr="00200122" w:rsidRDefault="00015C96" w:rsidP="001F0F45">
      <w:pPr>
        <w:ind w:right="4"/>
        <w:jc w:val="both"/>
        <w:rPr>
          <w:rFonts w:ascii="Arial" w:hAnsi="Arial" w:cs="Arial"/>
        </w:rPr>
      </w:pPr>
      <w:r w:rsidRPr="00200122">
        <w:rPr>
          <w:rFonts w:ascii="Arial" w:hAnsi="Arial" w:cs="Arial"/>
        </w:rPr>
        <w:t xml:space="preserve">I confirm that I have received and had </w:t>
      </w:r>
      <w:r w:rsidR="00536012" w:rsidRPr="00200122">
        <w:rPr>
          <w:rFonts w:ascii="Arial" w:hAnsi="Arial" w:cs="Arial"/>
        </w:rPr>
        <w:t xml:space="preserve">the </w:t>
      </w:r>
      <w:r w:rsidRPr="00200122">
        <w:rPr>
          <w:rFonts w:ascii="Arial" w:hAnsi="Arial" w:cs="Arial"/>
        </w:rPr>
        <w:t xml:space="preserve">opportunity to read the above. I acknowledge that I understand </w:t>
      </w:r>
      <w:r w:rsidR="00536012" w:rsidRPr="00200122">
        <w:rPr>
          <w:rFonts w:ascii="Arial" w:hAnsi="Arial" w:cs="Arial"/>
        </w:rPr>
        <w:t xml:space="preserve">the </w:t>
      </w:r>
      <w:r w:rsidRPr="00200122">
        <w:rPr>
          <w:rFonts w:ascii="Arial" w:hAnsi="Arial" w:cs="Arial"/>
        </w:rPr>
        <w:t>above provisions and that failure to abide by them may result in discipline up to and including the termination of my employment.</w:t>
      </w:r>
    </w:p>
    <w:p w14:paraId="2BC047D1" w14:textId="77777777" w:rsidR="00015C96" w:rsidRPr="00200122" w:rsidRDefault="00015C96" w:rsidP="00015C96">
      <w:pPr>
        <w:ind w:right="4"/>
        <w:rPr>
          <w:rFonts w:ascii="Arial" w:hAnsi="Arial" w:cs="Arial"/>
        </w:rPr>
      </w:pPr>
    </w:p>
    <w:p w14:paraId="1973ABD8" w14:textId="77777777" w:rsidR="00015C96" w:rsidRPr="00200122" w:rsidRDefault="00015C96" w:rsidP="00015C96">
      <w:pPr>
        <w:ind w:right="4"/>
        <w:rPr>
          <w:rFonts w:ascii="Arial" w:hAnsi="Arial" w:cs="Arial"/>
        </w:rPr>
      </w:pPr>
      <w:r w:rsidRPr="00200122">
        <w:rPr>
          <w:rFonts w:ascii="Arial" w:hAnsi="Arial" w:cs="Arial"/>
          <w:b/>
        </w:rPr>
        <w:t>Employee name:</w:t>
      </w:r>
      <w:r w:rsidRPr="00200122">
        <w:rPr>
          <w:rFonts w:ascii="Arial" w:hAnsi="Arial" w:cs="Arial"/>
        </w:rPr>
        <w:tab/>
        <w:t xml:space="preserve"> _____________________________________________</w:t>
      </w:r>
      <w:r w:rsidRPr="00200122">
        <w:rPr>
          <w:rFonts w:ascii="Arial" w:hAnsi="Arial" w:cs="Arial"/>
        </w:rPr>
        <w:tab/>
      </w:r>
    </w:p>
    <w:p w14:paraId="05942C9A" w14:textId="77777777" w:rsidR="00015C96" w:rsidRPr="00200122" w:rsidRDefault="00015C96" w:rsidP="00015C96">
      <w:pPr>
        <w:ind w:right="4"/>
        <w:rPr>
          <w:rFonts w:ascii="Arial" w:hAnsi="Arial" w:cs="Arial"/>
          <w:b/>
        </w:rPr>
      </w:pPr>
      <w:r w:rsidRPr="00200122">
        <w:rPr>
          <w:rFonts w:ascii="Arial" w:hAnsi="Arial" w:cs="Arial"/>
          <w:b/>
        </w:rPr>
        <w:t xml:space="preserve"> </w:t>
      </w:r>
    </w:p>
    <w:p w14:paraId="207FCD17" w14:textId="5B3A4992" w:rsidR="00015C96" w:rsidRPr="00200122" w:rsidRDefault="00015C96" w:rsidP="00015C96">
      <w:pPr>
        <w:ind w:right="4"/>
        <w:rPr>
          <w:rFonts w:ascii="Arial" w:hAnsi="Arial" w:cs="Arial"/>
        </w:rPr>
      </w:pPr>
      <w:r w:rsidRPr="00200122">
        <w:rPr>
          <w:rFonts w:ascii="Arial" w:hAnsi="Arial" w:cs="Arial"/>
          <w:b/>
        </w:rPr>
        <w:t xml:space="preserve">Employee signature: </w:t>
      </w:r>
      <w:bookmarkStart w:id="7" w:name="_Hlk503521458"/>
      <w:r w:rsidRPr="00200122">
        <w:rPr>
          <w:rFonts w:ascii="Arial" w:hAnsi="Arial" w:cs="Arial"/>
        </w:rPr>
        <w:t xml:space="preserve"> ___________________________________________</w:t>
      </w:r>
      <w:bookmarkEnd w:id="7"/>
    </w:p>
    <w:p w14:paraId="61EBA739" w14:textId="77777777" w:rsidR="00015C96" w:rsidRPr="00200122" w:rsidRDefault="00015C96" w:rsidP="00015C96">
      <w:pPr>
        <w:ind w:right="4"/>
        <w:rPr>
          <w:rFonts w:ascii="Arial" w:hAnsi="Arial" w:cs="Arial"/>
        </w:rPr>
      </w:pPr>
    </w:p>
    <w:p w14:paraId="26CBA9E3" w14:textId="5BD47612" w:rsidR="00816808" w:rsidRPr="00200122" w:rsidRDefault="00015C96">
      <w:pPr>
        <w:rPr>
          <w:rFonts w:ascii="Arial" w:hAnsi="Arial" w:cs="Arial"/>
        </w:rPr>
      </w:pPr>
      <w:r w:rsidRPr="00200122">
        <w:rPr>
          <w:rFonts w:ascii="Arial" w:hAnsi="Arial" w:cs="Arial"/>
          <w:b/>
        </w:rPr>
        <w:t>Date:</w:t>
      </w:r>
      <w:r w:rsidRPr="00200122">
        <w:rPr>
          <w:rFonts w:ascii="Arial" w:hAnsi="Arial" w:cs="Arial"/>
        </w:rPr>
        <w:tab/>
      </w:r>
      <w:r w:rsidRPr="00200122">
        <w:rPr>
          <w:rFonts w:ascii="Arial" w:hAnsi="Arial" w:cs="Arial"/>
        </w:rPr>
        <w:tab/>
      </w:r>
      <w:r w:rsidRPr="00200122">
        <w:rPr>
          <w:rFonts w:ascii="Arial" w:hAnsi="Arial" w:cs="Arial"/>
        </w:rPr>
        <w:tab/>
        <w:t xml:space="preserve"> _____________________________________________</w:t>
      </w:r>
    </w:p>
    <w:sectPr w:rsidR="00816808" w:rsidRPr="00200122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C667" w14:textId="77777777" w:rsidR="00465BA2" w:rsidRDefault="00465BA2" w:rsidP="00392ADE">
      <w:r>
        <w:separator/>
      </w:r>
    </w:p>
  </w:endnote>
  <w:endnote w:type="continuationSeparator" w:id="0">
    <w:p w14:paraId="2129681D" w14:textId="77777777" w:rsidR="00465BA2" w:rsidRDefault="00465BA2" w:rsidP="0039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8977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F8A24" w14:textId="6C2B451F" w:rsidR="00392ADE" w:rsidRDefault="00392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197E6" w14:textId="77777777" w:rsidR="00392ADE" w:rsidRDefault="0039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4FDC2" w14:textId="77777777" w:rsidR="00465BA2" w:rsidRDefault="00465BA2" w:rsidP="00392ADE">
      <w:r>
        <w:separator/>
      </w:r>
    </w:p>
  </w:footnote>
  <w:footnote w:type="continuationSeparator" w:id="0">
    <w:p w14:paraId="2AD5C3E1" w14:textId="77777777" w:rsidR="00465BA2" w:rsidRDefault="00465BA2" w:rsidP="0039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0F4"/>
    <w:multiLevelType w:val="hybridMultilevel"/>
    <w:tmpl w:val="7A92C9F6"/>
    <w:lvl w:ilvl="0" w:tplc="681C5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F6AAF"/>
    <w:multiLevelType w:val="hybridMultilevel"/>
    <w:tmpl w:val="6A66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C7C"/>
    <w:multiLevelType w:val="hybridMultilevel"/>
    <w:tmpl w:val="2D4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14AEF"/>
    <w:multiLevelType w:val="multilevel"/>
    <w:tmpl w:val="D3108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2501DA9"/>
    <w:multiLevelType w:val="multilevel"/>
    <w:tmpl w:val="416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5561C"/>
    <w:multiLevelType w:val="hybridMultilevel"/>
    <w:tmpl w:val="BBDC6C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0ECA"/>
    <w:multiLevelType w:val="multilevel"/>
    <w:tmpl w:val="14B0F5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3E559B"/>
    <w:multiLevelType w:val="multilevel"/>
    <w:tmpl w:val="BCAC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72BC5"/>
    <w:multiLevelType w:val="hybridMultilevel"/>
    <w:tmpl w:val="CF3EF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547"/>
    <w:multiLevelType w:val="multilevel"/>
    <w:tmpl w:val="8EA6F2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DA92F49"/>
    <w:multiLevelType w:val="hybridMultilevel"/>
    <w:tmpl w:val="2F86A432"/>
    <w:lvl w:ilvl="0" w:tplc="C3ECC73E">
      <w:start w:val="1"/>
      <w:numFmt w:val="upperLetter"/>
      <w:lvlText w:val="%1."/>
      <w:lvlJc w:val="left"/>
      <w:pPr>
        <w:ind w:left="930" w:hanging="57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221E0"/>
    <w:multiLevelType w:val="multilevel"/>
    <w:tmpl w:val="A08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D6F4E"/>
    <w:multiLevelType w:val="hybridMultilevel"/>
    <w:tmpl w:val="41C6D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2D87"/>
    <w:multiLevelType w:val="hybridMultilevel"/>
    <w:tmpl w:val="0E648B76"/>
    <w:lvl w:ilvl="0" w:tplc="A54E18E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16"/>
        <w:szCs w:val="16"/>
      </w:rPr>
    </w:lvl>
    <w:lvl w:ilvl="1" w:tplc="C6A68014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8BD142A"/>
    <w:multiLevelType w:val="multilevel"/>
    <w:tmpl w:val="6F0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A524D5E"/>
    <w:multiLevelType w:val="hybridMultilevel"/>
    <w:tmpl w:val="BFE09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1F00"/>
    <w:multiLevelType w:val="hybridMultilevel"/>
    <w:tmpl w:val="D910D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32EC2"/>
    <w:multiLevelType w:val="multilevel"/>
    <w:tmpl w:val="2ABA7E8C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7" w:hanging="1800"/>
      </w:pPr>
      <w:rPr>
        <w:rFonts w:hint="default"/>
      </w:rPr>
    </w:lvl>
  </w:abstractNum>
  <w:abstractNum w:abstractNumId="18" w15:restartNumberingAfterBreak="0">
    <w:nsid w:val="6306348F"/>
    <w:multiLevelType w:val="hybridMultilevel"/>
    <w:tmpl w:val="6AF6C45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E63768"/>
    <w:multiLevelType w:val="multilevel"/>
    <w:tmpl w:val="B66240E0"/>
    <w:lvl w:ilvl="0">
      <w:start w:val="14"/>
      <w:numFmt w:val="decimal"/>
      <w:lvlText w:val="%1.0"/>
      <w:lvlJc w:val="left"/>
      <w:pPr>
        <w:ind w:left="460" w:hanging="460"/>
      </w:pPr>
      <w:rPr>
        <w:rFonts w:hint="default"/>
        <w:color w:val="E40038"/>
      </w:rPr>
    </w:lvl>
    <w:lvl w:ilvl="1">
      <w:start w:val="1"/>
      <w:numFmt w:val="decimal"/>
      <w:lvlText w:val="%1.%2"/>
      <w:lvlJc w:val="left"/>
      <w:pPr>
        <w:ind w:left="1180" w:hanging="460"/>
      </w:pPr>
      <w:rPr>
        <w:rFonts w:hint="default"/>
        <w:color w:val="E4003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E4003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E4003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E4003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E4003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E4003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E4003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E40038"/>
      </w:rPr>
    </w:lvl>
  </w:abstractNum>
  <w:abstractNum w:abstractNumId="20" w15:restartNumberingAfterBreak="0">
    <w:nsid w:val="6DAD4CB2"/>
    <w:multiLevelType w:val="hybridMultilevel"/>
    <w:tmpl w:val="E5266C56"/>
    <w:lvl w:ilvl="0" w:tplc="9B28DF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2"/>
  </w:num>
  <w:num w:numId="20">
    <w:abstractNumId w:val="8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1F"/>
    <w:rsid w:val="00014DE8"/>
    <w:rsid w:val="00015C96"/>
    <w:rsid w:val="00030699"/>
    <w:rsid w:val="000309D9"/>
    <w:rsid w:val="000403ED"/>
    <w:rsid w:val="000562F9"/>
    <w:rsid w:val="00057E42"/>
    <w:rsid w:val="000A0B46"/>
    <w:rsid w:val="000B664A"/>
    <w:rsid w:val="000D7D1F"/>
    <w:rsid w:val="00124214"/>
    <w:rsid w:val="00141A3B"/>
    <w:rsid w:val="00164B2A"/>
    <w:rsid w:val="00177929"/>
    <w:rsid w:val="00192533"/>
    <w:rsid w:val="0019586E"/>
    <w:rsid w:val="001A19D1"/>
    <w:rsid w:val="001D722E"/>
    <w:rsid w:val="001F0F45"/>
    <w:rsid w:val="001F2A65"/>
    <w:rsid w:val="00200122"/>
    <w:rsid w:val="00211299"/>
    <w:rsid w:val="002236E8"/>
    <w:rsid w:val="0024237C"/>
    <w:rsid w:val="002606B0"/>
    <w:rsid w:val="00265B11"/>
    <w:rsid w:val="00267151"/>
    <w:rsid w:val="00281FF1"/>
    <w:rsid w:val="0029301E"/>
    <w:rsid w:val="002B17F8"/>
    <w:rsid w:val="002B5E07"/>
    <w:rsid w:val="002D728A"/>
    <w:rsid w:val="002E1D1F"/>
    <w:rsid w:val="003731CA"/>
    <w:rsid w:val="00392ADE"/>
    <w:rsid w:val="00397B38"/>
    <w:rsid w:val="003B0D81"/>
    <w:rsid w:val="003B5A87"/>
    <w:rsid w:val="00400254"/>
    <w:rsid w:val="004002F1"/>
    <w:rsid w:val="0042523D"/>
    <w:rsid w:val="0043403A"/>
    <w:rsid w:val="00465BA2"/>
    <w:rsid w:val="00476CCB"/>
    <w:rsid w:val="00481924"/>
    <w:rsid w:val="0049548E"/>
    <w:rsid w:val="004A49E6"/>
    <w:rsid w:val="004D4052"/>
    <w:rsid w:val="00536012"/>
    <w:rsid w:val="00554257"/>
    <w:rsid w:val="005549FF"/>
    <w:rsid w:val="00567390"/>
    <w:rsid w:val="005C1C4E"/>
    <w:rsid w:val="005C2907"/>
    <w:rsid w:val="00607992"/>
    <w:rsid w:val="006541A7"/>
    <w:rsid w:val="00674D7F"/>
    <w:rsid w:val="0068439C"/>
    <w:rsid w:val="006A4C5E"/>
    <w:rsid w:val="006B0AAE"/>
    <w:rsid w:val="006C07DD"/>
    <w:rsid w:val="006C5B7B"/>
    <w:rsid w:val="006E2351"/>
    <w:rsid w:val="007659BD"/>
    <w:rsid w:val="007D20B2"/>
    <w:rsid w:val="007F2992"/>
    <w:rsid w:val="00822838"/>
    <w:rsid w:val="00841C1D"/>
    <w:rsid w:val="00843A8C"/>
    <w:rsid w:val="0084782A"/>
    <w:rsid w:val="008516CD"/>
    <w:rsid w:val="008720C3"/>
    <w:rsid w:val="00874656"/>
    <w:rsid w:val="008776A4"/>
    <w:rsid w:val="00881399"/>
    <w:rsid w:val="008E0D0A"/>
    <w:rsid w:val="008E1257"/>
    <w:rsid w:val="0091139E"/>
    <w:rsid w:val="009267B6"/>
    <w:rsid w:val="0092716B"/>
    <w:rsid w:val="00962A05"/>
    <w:rsid w:val="0098380A"/>
    <w:rsid w:val="00A33251"/>
    <w:rsid w:val="00A4294B"/>
    <w:rsid w:val="00A62EA4"/>
    <w:rsid w:val="00A82AE3"/>
    <w:rsid w:val="00A9166F"/>
    <w:rsid w:val="00A94F35"/>
    <w:rsid w:val="00AA1D89"/>
    <w:rsid w:val="00AD158F"/>
    <w:rsid w:val="00B05A09"/>
    <w:rsid w:val="00B23E82"/>
    <w:rsid w:val="00B46DD8"/>
    <w:rsid w:val="00B868A6"/>
    <w:rsid w:val="00BC6109"/>
    <w:rsid w:val="00BD5553"/>
    <w:rsid w:val="00BF6C5E"/>
    <w:rsid w:val="00C0351C"/>
    <w:rsid w:val="00C03CF1"/>
    <w:rsid w:val="00C523B5"/>
    <w:rsid w:val="00C93286"/>
    <w:rsid w:val="00CA4267"/>
    <w:rsid w:val="00D53975"/>
    <w:rsid w:val="00D734ED"/>
    <w:rsid w:val="00DA72AA"/>
    <w:rsid w:val="00DB1722"/>
    <w:rsid w:val="00DD6EA9"/>
    <w:rsid w:val="00DF0912"/>
    <w:rsid w:val="00E1226A"/>
    <w:rsid w:val="00E23ECB"/>
    <w:rsid w:val="00E45D8B"/>
    <w:rsid w:val="00E55802"/>
    <w:rsid w:val="00E941D3"/>
    <w:rsid w:val="00EB173C"/>
    <w:rsid w:val="00EE3E77"/>
    <w:rsid w:val="00EE780B"/>
    <w:rsid w:val="00F33E15"/>
    <w:rsid w:val="00F64BA0"/>
    <w:rsid w:val="00F73C66"/>
    <w:rsid w:val="00F8105D"/>
    <w:rsid w:val="00F93AA8"/>
    <w:rsid w:val="00F94DD1"/>
    <w:rsid w:val="00FB0901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CFB7"/>
  <w15:chartTrackingRefBased/>
  <w15:docId w15:val="{7C067C07-503F-45D6-8CF1-1C27C16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D7D1F"/>
    <w:pPr>
      <w:keepNext/>
      <w:jc w:val="center"/>
      <w:outlineLvl w:val="1"/>
    </w:pPr>
    <w:rPr>
      <w:rFonts w:ascii="Arial" w:hAnsi="Arial" w:cs="Arial"/>
      <w:b/>
      <w:bCs/>
      <w:iCs/>
      <w:smallCap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7D1F"/>
    <w:rPr>
      <w:rFonts w:ascii="Arial" w:eastAsia="Times New Roman" w:hAnsi="Arial" w:cs="Arial"/>
      <w:b/>
      <w:bCs/>
      <w:iCs/>
      <w:smallCaps/>
      <w:sz w:val="26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D7D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12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4DD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2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403A"/>
    <w:pPr>
      <w:spacing w:after="0" w:line="240" w:lineRule="auto"/>
      <w:jc w:val="both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.bc.ca/parliamentary-business/legislation-debates-proceedings/41st-parliament/5th-session/bills/progress-of-bill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CDE01BD8D8541806DCA3A578D33EB" ma:contentTypeVersion="13" ma:contentTypeDescription="Create a new document." ma:contentTypeScope="" ma:versionID="c8222227e70a6f7d106626b3b890fd9d">
  <xsd:schema xmlns:xsd="http://www.w3.org/2001/XMLSchema" xmlns:xs="http://www.w3.org/2001/XMLSchema" xmlns:p="http://schemas.microsoft.com/office/2006/metadata/properties" xmlns:ns3="bdb16ad8-04f4-42b4-a963-87b79282246f" xmlns:ns4="3340d8ff-35bc-48dd-923f-44a648016cac" targetNamespace="http://schemas.microsoft.com/office/2006/metadata/properties" ma:root="true" ma:fieldsID="a528dbaf257c80a5c1b5dbf375dbc445" ns3:_="" ns4:_="">
    <xsd:import namespace="bdb16ad8-04f4-42b4-a963-87b79282246f"/>
    <xsd:import namespace="3340d8ff-35bc-48dd-923f-44a648016c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16ad8-04f4-42b4-a963-87b792822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d8ff-35bc-48dd-923f-44a648016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6E02-0720-4E9B-8830-0B629218BAB3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340d8ff-35bc-48dd-923f-44a648016cac"/>
    <ds:schemaRef ds:uri="bdb16ad8-04f4-42b4-a963-87b79282246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A77ED9-8B6F-498C-B44F-BA17B1902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01F90-C3A6-4F96-BEA3-8C47BBD7C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16ad8-04f4-42b4-a963-87b79282246f"/>
    <ds:schemaRef ds:uri="3340d8ff-35bc-48dd-923f-44a64801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428ED-C2B3-4CBF-B8BD-8F2BAD6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Ramsbottom</dc:creator>
  <cp:keywords/>
  <dc:description/>
  <cp:lastModifiedBy>Christianne Money</cp:lastModifiedBy>
  <cp:revision>2</cp:revision>
  <dcterms:created xsi:type="dcterms:W3CDTF">2020-03-25T17:32:00Z</dcterms:created>
  <dcterms:modified xsi:type="dcterms:W3CDTF">2020-03-25T17:32:00Z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0x01010046BCDE01BD8D8541806DCA3A578D33EB</vt:lpwstr>
  </property>
</Properties>
</file>